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F510A6">
      <w:pPr>
        <w:pStyle w:val="1"/>
      </w:pPr>
      <w:r>
        <w:fldChar w:fldCharType="begin"/>
      </w:r>
      <w:r>
        <w:instrText>HYPERLINK "http://internet.garant.ru/document/redirect/28192670/0"</w:instrText>
      </w:r>
      <w:r>
        <w:fldChar w:fldCharType="separate"/>
      </w:r>
      <w:r>
        <w:rPr>
          <w:rStyle w:val="a4"/>
          <w:b w:val="0"/>
          <w:bCs w:val="0"/>
        </w:rPr>
        <w:t>Закон Тамбовской области от 12 ноября 2014 г. N 459</w:t>
      </w:r>
      <w:r>
        <w:rPr>
          <w:rStyle w:val="a4"/>
          <w:b w:val="0"/>
          <w:bCs w:val="0"/>
        </w:rPr>
        <w:t>-З "О перечне социальных услуг, предоставляемых поставщиками социальных услуг" (принят Тамбовской областной Думой 31 октября 2014 г.) (с изменениями и дополнениями)</w:t>
      </w:r>
      <w:r>
        <w:fldChar w:fldCharType="end"/>
      </w:r>
    </w:p>
    <w:p w:rsidR="00000000" w:rsidRDefault="00F510A6">
      <w:pPr>
        <w:pStyle w:val="ac"/>
      </w:pPr>
      <w:r>
        <w:t>С изменениями и дополнениями от:</w:t>
      </w:r>
    </w:p>
    <w:p w:rsidR="00000000" w:rsidRDefault="00F510A6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2015 г., 3 июня, 17 декабря 2020 г.</w:t>
      </w:r>
    </w:p>
    <w:p w:rsidR="00000000" w:rsidRDefault="00F510A6"/>
    <w:p w:rsidR="00000000" w:rsidRDefault="00F510A6">
      <w:pPr>
        <w:pStyle w:val="a5"/>
      </w:pPr>
      <w:bookmarkStart w:id="1" w:name="sub_1"/>
      <w:r>
        <w:rPr>
          <w:rStyle w:val="a3"/>
        </w:rPr>
        <w:t>Статья 1</w:t>
      </w:r>
    </w:p>
    <w:bookmarkEnd w:id="1"/>
    <w:p w:rsidR="00000000" w:rsidRDefault="00F510A6"/>
    <w:p w:rsidR="00000000" w:rsidRDefault="00F510A6">
      <w:r>
        <w:t xml:space="preserve">В соответствии с </w:t>
      </w:r>
      <w:hyperlink r:id="rId7" w:history="1">
        <w:r>
          <w:rPr>
            <w:rStyle w:val="a4"/>
          </w:rPr>
          <w:t>пунктом 9 статьи 8</w:t>
        </w:r>
      </w:hyperlink>
      <w:r>
        <w:t xml:space="preserve"> Федерального закона от 28 декабря 2013 года N 442-ФЗ "Об основах социального обслуживания граждан в Российской Федерации" утвердить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социальных услуг, предоставляемых поставщиками социальных услуг получателям социальных услуг (прилагается).</w:t>
      </w:r>
    </w:p>
    <w:p w:rsidR="00000000" w:rsidRDefault="00F510A6"/>
    <w:p w:rsidR="00000000" w:rsidRDefault="00F510A6">
      <w:pPr>
        <w:pStyle w:val="a5"/>
      </w:pPr>
      <w:bookmarkStart w:id="2" w:name="sub_2"/>
      <w:r>
        <w:rPr>
          <w:rStyle w:val="a3"/>
        </w:rPr>
        <w:t>Статья 2</w:t>
      </w:r>
    </w:p>
    <w:bookmarkEnd w:id="2"/>
    <w:p w:rsidR="00000000" w:rsidRDefault="00F510A6"/>
    <w:p w:rsidR="00000000" w:rsidRDefault="00F510A6">
      <w:r>
        <w:t>Настоящий Закон вступает в силу с 1 января 2015 года.</w:t>
      </w:r>
    </w:p>
    <w:p w:rsidR="00000000" w:rsidRDefault="00F510A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510A6">
            <w:pPr>
              <w:pStyle w:val="ad"/>
            </w:pPr>
            <w:r>
              <w:t>Глава администрации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510A6">
            <w:pPr>
              <w:pStyle w:val="ab"/>
              <w:jc w:val="right"/>
            </w:pPr>
            <w:r>
              <w:t>О.И. Бетин</w:t>
            </w:r>
          </w:p>
        </w:tc>
      </w:tr>
    </w:tbl>
    <w:p w:rsidR="00000000" w:rsidRDefault="00F510A6"/>
    <w:p w:rsidR="00000000" w:rsidRDefault="00F510A6">
      <w:pPr>
        <w:pStyle w:val="ad"/>
      </w:pPr>
      <w:r>
        <w:t>г. Тамбов</w:t>
      </w:r>
    </w:p>
    <w:p w:rsidR="00000000" w:rsidRDefault="00F510A6">
      <w:pPr>
        <w:pStyle w:val="ad"/>
      </w:pPr>
      <w:r>
        <w:t>12 ноября 2014 г.</w:t>
      </w:r>
    </w:p>
    <w:p w:rsidR="00000000" w:rsidRDefault="00F510A6">
      <w:pPr>
        <w:pStyle w:val="ad"/>
      </w:pPr>
      <w:r>
        <w:t>N 459-З</w:t>
      </w:r>
    </w:p>
    <w:p w:rsidR="00000000" w:rsidRDefault="00F510A6"/>
    <w:p w:rsidR="00000000" w:rsidRDefault="00F510A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Тамбовской области от 28 декабря 2015 г. N 621-З приложение изложено в новой редакции</w:t>
      </w:r>
    </w:p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F510A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Закону</w:t>
        </w:r>
      </w:hyperlink>
      <w:r>
        <w:rPr>
          <w:rStyle w:val="a3"/>
          <w:rFonts w:ascii="Arial" w:hAnsi="Arial" w:cs="Arial"/>
        </w:rPr>
        <w:t xml:space="preserve"> Тамбовской области</w:t>
      </w:r>
      <w:r>
        <w:rPr>
          <w:rStyle w:val="a3"/>
          <w:rFonts w:ascii="Arial" w:hAnsi="Arial" w:cs="Arial"/>
        </w:rPr>
        <w:br/>
        <w:t>"О перечне социальных услуг,</w:t>
      </w:r>
      <w:r>
        <w:rPr>
          <w:rStyle w:val="a3"/>
          <w:rFonts w:ascii="Arial" w:hAnsi="Arial" w:cs="Arial"/>
        </w:rPr>
        <w:br/>
        <w:t>предоставляемых поставщиками</w:t>
      </w:r>
      <w:r>
        <w:rPr>
          <w:rStyle w:val="a3"/>
          <w:rFonts w:ascii="Arial" w:hAnsi="Arial" w:cs="Arial"/>
        </w:rPr>
        <w:br/>
        <w:t>социальных услуг"</w:t>
      </w:r>
    </w:p>
    <w:p w:rsidR="00000000" w:rsidRDefault="00F510A6"/>
    <w:p w:rsidR="00000000" w:rsidRDefault="00F510A6">
      <w:pPr>
        <w:pStyle w:val="1"/>
      </w:pPr>
      <w:r>
        <w:t>Перечень</w:t>
      </w:r>
      <w:r>
        <w:br/>
      </w:r>
      <w:r>
        <w:t>социальных услуг, предоставляемых поставщиками социальных услуг получателям социальных услуг</w:t>
      </w:r>
    </w:p>
    <w:p w:rsidR="00000000" w:rsidRDefault="00F510A6">
      <w:pPr>
        <w:pStyle w:val="ac"/>
      </w:pPr>
      <w:r>
        <w:t>С изменениями и дополнениями от:</w:t>
      </w:r>
    </w:p>
    <w:p w:rsidR="00000000" w:rsidRDefault="00F510A6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декабря 2015 г., 3 июня 2020 г.</w:t>
      </w:r>
    </w:p>
    <w:p w:rsidR="00000000" w:rsidRDefault="00F510A6"/>
    <w:p w:rsidR="00000000" w:rsidRDefault="00F510A6">
      <w:bookmarkStart w:id="4" w:name="sub_1001"/>
      <w:r>
        <w:t>1. Социально-бытовые услуги:</w:t>
      </w:r>
    </w:p>
    <w:p w:rsidR="00000000" w:rsidRDefault="00F510A6">
      <w:bookmarkStart w:id="5" w:name="sub_10011"/>
      <w:bookmarkEnd w:id="4"/>
      <w:r>
        <w:t>а) в полустационарной или стационарной формах социального обслуживания:</w:t>
      </w:r>
    </w:p>
    <w:bookmarkEnd w:id="5"/>
    <w:p w:rsidR="00000000" w:rsidRDefault="00F510A6">
      <w:r>
        <w:t>обеспечение площадью жилых помещений в соответствии с утвержденными нормативами;</w:t>
      </w:r>
    </w:p>
    <w:p w:rsidR="00000000" w:rsidRDefault="00F510A6">
      <w:r>
        <w:t>обеспечение питанием в соответствии с утвержденными нормативами;</w:t>
      </w:r>
    </w:p>
    <w:p w:rsidR="00000000" w:rsidRDefault="00F510A6">
      <w:r>
        <w:t>обеспечение мягким инвентарем</w:t>
      </w:r>
      <w:r>
        <w:t xml:space="preserve"> (одеждой, обувью, нательным бельем и постельными принадлежностями) в соответствии с утвержденными нормативами;</w:t>
      </w:r>
    </w:p>
    <w:p w:rsidR="00000000" w:rsidRDefault="00F510A6">
      <w:r>
        <w:t>обеспечение за счет средств получателя социальных услуг книгами, журналами, газетами, настольными играми;</w:t>
      </w:r>
    </w:p>
    <w:p w:rsidR="00000000" w:rsidRDefault="00F510A6">
      <w:r>
        <w:lastRenderedPageBreak/>
        <w:t>предоставление в пользование мебели;</w:t>
      </w:r>
    </w:p>
    <w:p w:rsidR="00000000" w:rsidRDefault="00F510A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" w:name="sub_10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16 июня 2020 г. - </w:t>
      </w:r>
      <w:hyperlink r:id="rId1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Тамбовской области от 3 июня 2020 г. N 496-З</w:t>
      </w:r>
    </w:p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510A6">
      <w:r>
        <w:t>б) в форме социального обслуживания на дому:</w:t>
      </w:r>
    </w:p>
    <w:p w:rsidR="00000000" w:rsidRDefault="00F510A6">
      <w: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</w:t>
      </w:r>
      <w:r>
        <w:t>едств ухода, книг, газет, журналов;</w:t>
      </w:r>
    </w:p>
    <w:p w:rsidR="00000000" w:rsidRDefault="00F510A6">
      <w:r>
        <w:t xml:space="preserve">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необходимости в рабочее время сопровождение </w:t>
      </w:r>
      <w:r>
        <w:t>получателя услуг в указанные организации);</w:t>
      </w:r>
    </w:p>
    <w:p w:rsidR="00000000" w:rsidRDefault="00F510A6">
      <w:r>
        <w:t>помощь в приготовлении пищи;</w:t>
      </w:r>
    </w:p>
    <w:p w:rsidR="00000000" w:rsidRDefault="00F510A6">
      <w:r>
        <w:t>оплата за счет средств получателя социальных услуг жилищно-коммунальных услуг и услуг связи;</w:t>
      </w:r>
    </w:p>
    <w:p w:rsidR="00000000" w:rsidRDefault="00F510A6">
      <w:r>
        <w:t>сдача за счет средств получателя социальных услуг вещей в стирку, химчистку, ремонт, обратн</w:t>
      </w:r>
      <w:r>
        <w:t>ая их доставка;</w:t>
      </w:r>
    </w:p>
    <w:p w:rsidR="00000000" w:rsidRDefault="00F510A6">
      <w: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000000" w:rsidRDefault="00F510A6">
      <w:r>
        <w:t>организация помощи в проведении ремонта жилых помещений и содействие в органи</w:t>
      </w:r>
      <w:r>
        <w:t>зации устранения неисправностей в жилых помещениях (вызов на дом сантехника, электрика и других необходимых работников, осуществление поиска исполнителей и заключение с ними договоров подряда);</w:t>
      </w:r>
    </w:p>
    <w:p w:rsidR="00000000" w:rsidRDefault="00F510A6">
      <w:r>
        <w:t>обеспечение кратковременного присмотра за детьми;</w:t>
      </w:r>
    </w:p>
    <w:p w:rsidR="00000000" w:rsidRDefault="00F510A6">
      <w:r>
        <w:t>уборка жилых</w:t>
      </w:r>
      <w:r>
        <w:t xml:space="preserve"> помещений;</w:t>
      </w:r>
    </w:p>
    <w:p w:rsidR="00000000" w:rsidRDefault="00F510A6">
      <w:r>
        <w:t>оказание содействия в получении услуги "социальное такси";</w:t>
      </w:r>
    </w:p>
    <w:p w:rsidR="00000000" w:rsidRDefault="00F510A6">
      <w:r>
        <w:t>осуществление работы на приусадебном участке, в том числе при привлечении иных лиц (служб) за счет средств получателя услуг (осуществляется поиск исполнителей и организовывается заключение с ними договоров подряда, привлечение волонтеров, спонсоров);</w:t>
      </w:r>
    </w:p>
    <w:p w:rsidR="00000000" w:rsidRDefault="00F510A6">
      <w:bookmarkStart w:id="7" w:name="sub_100120"/>
      <w:r>
        <w:t>присмотр и уход;</w:t>
      </w:r>
    </w:p>
    <w:p w:rsidR="00000000" w:rsidRDefault="00F510A6">
      <w:bookmarkStart w:id="8" w:name="sub_10013"/>
      <w:bookmarkEnd w:id="7"/>
      <w:r>
        <w:t>в) в форме социального обслуживания на дому и в полустационарной форме социального обслуживания:</w:t>
      </w:r>
    </w:p>
    <w:bookmarkEnd w:id="8"/>
    <w:p w:rsidR="00000000" w:rsidRDefault="00F510A6">
      <w:r>
        <w:t>содействие в направлении получателя услуг в стационарные организации социального обслуживания, оказание помощ</w:t>
      </w:r>
      <w:r>
        <w:t>и в оформлении документов;</w:t>
      </w:r>
    </w:p>
    <w:p w:rsidR="00000000" w:rsidRDefault="00F510A6">
      <w:bookmarkStart w:id="9" w:name="sub_10014"/>
      <w:r>
        <w:t>г) во всех формах социального обслуживания:</w:t>
      </w:r>
    </w:p>
    <w:bookmarkEnd w:id="9"/>
    <w:p w:rsidR="00000000" w:rsidRDefault="00F510A6">
      <w: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000000" w:rsidRDefault="00F510A6">
      <w:r>
        <w:t xml:space="preserve">отправка за счет средств получателя социальных </w:t>
      </w:r>
      <w:r>
        <w:t>услуг почтовой корреспонденции;</w:t>
      </w:r>
    </w:p>
    <w:p w:rsidR="00000000" w:rsidRDefault="00F510A6">
      <w:r>
        <w:t>помощь в приеме пищи (кормление);</w:t>
      </w:r>
    </w:p>
    <w:p w:rsidR="00000000" w:rsidRDefault="00F510A6">
      <w:r>
        <w:t>оказание помощи в написании и прочтении писем.</w:t>
      </w:r>
    </w:p>
    <w:p w:rsidR="00000000" w:rsidRDefault="00F510A6">
      <w:bookmarkStart w:id="10" w:name="sub_1002"/>
      <w:r>
        <w:t>2. Социально-медицинские услуги:</w:t>
      </w:r>
    </w:p>
    <w:p w:rsidR="00000000" w:rsidRDefault="00F510A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10021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16 июня 2020 г. - </w:t>
      </w:r>
      <w:hyperlink r:id="rId1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Тамбовской области от 3 июня 2020 г. N 496-З</w:t>
      </w:r>
    </w:p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510A6">
      <w:r>
        <w:t>а) в форме социального обслуживания на дому:</w:t>
      </w:r>
    </w:p>
    <w:p w:rsidR="00000000" w:rsidRDefault="00F510A6">
      <w:r>
        <w:t>содействие в оказании получателю услуг медицинской помощи (осуществление доставки анализов, сопровождение получателя услуг в медицинские организации, осуществление его взаимодействия с лечащим врачом);</w:t>
      </w:r>
    </w:p>
    <w:p w:rsidR="00000000" w:rsidRDefault="00F510A6">
      <w:r>
        <w:t>содействие в проведении медико-социальной экспертизы (</w:t>
      </w:r>
      <w:r>
        <w:t>осуществление сопровождения в бюро медико-социальной экспертизы);</w:t>
      </w:r>
    </w:p>
    <w:p w:rsidR="00000000" w:rsidRDefault="00F510A6">
      <w:r>
        <w:lastRenderedPageBreak/>
        <w:t>содействие в обеспечении получателя услуг по заключению врачей лекарственными препаратами и изделиями медицинского назначения (покупка за счет средств получателя услуг либо по льготному реце</w:t>
      </w:r>
      <w:r>
        <w:t>пту и доставка на дом, в том числе в составе мобильных бригад социального обслуживания);</w:t>
      </w:r>
    </w:p>
    <w:p w:rsidR="00000000" w:rsidRDefault="00F510A6">
      <w:bookmarkStart w:id="12" w:name="sub_100210"/>
      <w:r>
        <w:t>санитарно-гигиенический уход;</w:t>
      </w:r>
    </w:p>
    <w:p w:rsidR="00000000" w:rsidRDefault="00F510A6">
      <w:bookmarkStart w:id="13" w:name="sub_10022"/>
      <w:bookmarkEnd w:id="12"/>
      <w:r>
        <w:t>б) во всех формах социального обслуживания:</w:t>
      </w:r>
    </w:p>
    <w:bookmarkEnd w:id="13"/>
    <w:p w:rsidR="00000000" w:rsidRDefault="00F510A6">
      <w:r>
        <w:t>выполнение процедур, связанных с организацией ухода, на</w:t>
      </w:r>
      <w:r>
        <w:t>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др.);</w:t>
      </w:r>
    </w:p>
    <w:p w:rsidR="00000000" w:rsidRDefault="00F510A6">
      <w:r>
        <w:t>оказание содействия в проведении оздоровительных мероприятий;</w:t>
      </w:r>
    </w:p>
    <w:p w:rsidR="00000000" w:rsidRDefault="00F510A6">
      <w:r>
        <w:t>систематическое наблюдение</w:t>
      </w:r>
      <w:r>
        <w:t xml:space="preserve"> за получателями социальных услуг в целях выявления отклонений в состоянии их здоровья;</w:t>
      </w:r>
    </w:p>
    <w:p w:rsidR="00000000" w:rsidRDefault="00F510A6">
      <w:r>
        <w:t>проведение мероприятий, направленных на формирование здорового образа жизни;</w:t>
      </w:r>
    </w:p>
    <w:p w:rsidR="00000000" w:rsidRDefault="00F510A6">
      <w:r>
        <w:t>проведение занятий по адаптивной физической культуре;</w:t>
      </w:r>
    </w:p>
    <w:p w:rsidR="00000000" w:rsidRDefault="00F510A6">
      <w:r>
        <w:t>консультирование по социально-медицин</w:t>
      </w:r>
      <w:r>
        <w:t>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здоровья);</w:t>
      </w:r>
    </w:p>
    <w:p w:rsidR="00000000" w:rsidRDefault="00F510A6">
      <w:r>
        <w:t>осуществление сопровождения получателя услуг в стационарные медицинские организации для го</w:t>
      </w:r>
      <w:r>
        <w:t>спитализации и посещение его в этих организациях.</w:t>
      </w:r>
    </w:p>
    <w:p w:rsidR="00000000" w:rsidRDefault="00F510A6">
      <w:bookmarkStart w:id="14" w:name="sub_1003"/>
      <w:r>
        <w:t>3. Социально-психологические услуги во всех формах социального обслуживания:</w:t>
      </w:r>
    </w:p>
    <w:p w:rsidR="00000000" w:rsidRDefault="00F510A6">
      <w:bookmarkStart w:id="15" w:name="sub_10031"/>
      <w:bookmarkEnd w:id="14"/>
      <w:r>
        <w:t>а) социально-психологическое консультирование (в том числе по вопросам внутрисемейных отношений);</w:t>
      </w:r>
    </w:p>
    <w:p w:rsidR="00000000" w:rsidRDefault="00F510A6">
      <w:bookmarkStart w:id="16" w:name="sub_10035"/>
      <w:bookmarkEnd w:id="15"/>
      <w:r>
        <w:t>б) социально-психологический патронаж;</w:t>
      </w:r>
    </w:p>
    <w:p w:rsidR="00000000" w:rsidRDefault="00F510A6">
      <w:bookmarkStart w:id="17" w:name="sub_10033"/>
      <w:bookmarkEnd w:id="16"/>
      <w:r>
        <w:t>в) оказание консультационной психологической помощи анонимно (в том числе с использованием телефона доверия).</w:t>
      </w:r>
    </w:p>
    <w:p w:rsidR="00000000" w:rsidRDefault="00F510A6">
      <w:bookmarkStart w:id="18" w:name="sub_1004"/>
      <w:bookmarkEnd w:id="17"/>
      <w:r>
        <w:t>4. Социально-педагогические услуги во всех формах социального обслуживания:</w:t>
      </w:r>
    </w:p>
    <w:p w:rsidR="00000000" w:rsidRDefault="00F510A6">
      <w:bookmarkStart w:id="19" w:name="sub_10041"/>
      <w:bookmarkEnd w:id="18"/>
      <w:r>
        <w:t>а)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</w:t>
      </w:r>
      <w:r>
        <w:t>и, в том числе за детьми-инвалидами;</w:t>
      </w:r>
    </w:p>
    <w:p w:rsidR="00000000" w:rsidRDefault="00F510A6">
      <w:bookmarkStart w:id="20" w:name="sub_10042"/>
      <w:bookmarkEnd w:id="19"/>
      <w:r>
        <w:t>б)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000000" w:rsidRDefault="00F510A6">
      <w:bookmarkStart w:id="21" w:name="sub_10043"/>
      <w:bookmarkEnd w:id="20"/>
      <w:r>
        <w:t>в) социально-педагогическая коррекция, включая диагностику и консультирование;</w:t>
      </w:r>
    </w:p>
    <w:p w:rsidR="00000000" w:rsidRDefault="00F510A6">
      <w:bookmarkStart w:id="22" w:name="sub_10044"/>
      <w:bookmarkEnd w:id="21"/>
      <w:r>
        <w:t>г) формирование позитивных интересов (в том числе в сфере досуга);</w:t>
      </w:r>
    </w:p>
    <w:p w:rsidR="00000000" w:rsidRDefault="00F510A6">
      <w:bookmarkStart w:id="23" w:name="sub_10045"/>
      <w:bookmarkEnd w:id="22"/>
      <w:r>
        <w:t xml:space="preserve">д) организация досуга (праздники, экскурсии и другие культурные </w:t>
      </w:r>
      <w:r>
        <w:t>мероприятия).</w:t>
      </w:r>
    </w:p>
    <w:p w:rsidR="00000000" w:rsidRDefault="00F510A6">
      <w:bookmarkStart w:id="24" w:name="sub_1005"/>
      <w:bookmarkEnd w:id="23"/>
      <w:r>
        <w:t>5. Социально-трудовые услуги во всех формах социального обслуживания:</w:t>
      </w:r>
    </w:p>
    <w:p w:rsidR="00000000" w:rsidRDefault="00F510A6">
      <w:bookmarkStart w:id="25" w:name="sub_10051"/>
      <w:bookmarkEnd w:id="24"/>
      <w:r>
        <w:t>а) проведение мероприятий по использованию трудовых возможностей и обучению доступным профессиональным навыкам;</w:t>
      </w:r>
    </w:p>
    <w:p w:rsidR="00000000" w:rsidRDefault="00F510A6">
      <w:bookmarkStart w:id="26" w:name="sub_10052"/>
      <w:bookmarkEnd w:id="25"/>
      <w:r>
        <w:t>б) оказа</w:t>
      </w:r>
      <w:r>
        <w:t>ние помощи в трудоустройстве;</w:t>
      </w:r>
    </w:p>
    <w:p w:rsidR="00000000" w:rsidRDefault="00F510A6">
      <w:bookmarkStart w:id="27" w:name="sub_10053"/>
      <w:bookmarkEnd w:id="26"/>
      <w:r>
        <w:t>в)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000000" w:rsidRDefault="00F510A6">
      <w:bookmarkStart w:id="28" w:name="sub_1006"/>
      <w:bookmarkEnd w:id="27"/>
      <w:r>
        <w:t>6. Социально-правовые услуги во все</w:t>
      </w:r>
      <w:r>
        <w:t>х формах социального обслуживания:</w:t>
      </w:r>
    </w:p>
    <w:p w:rsidR="00000000" w:rsidRDefault="00F510A6">
      <w:bookmarkStart w:id="29" w:name="sub_10061"/>
      <w:bookmarkEnd w:id="28"/>
      <w:r>
        <w:t>а) оказание помощи в оформлении и восстановлении утраченных документов получателей социальных услуг;</w:t>
      </w:r>
    </w:p>
    <w:p w:rsidR="00000000" w:rsidRDefault="00F510A6">
      <w:bookmarkStart w:id="30" w:name="sub_10062"/>
      <w:bookmarkEnd w:id="29"/>
      <w:r>
        <w:t>б) оказание помощи в получении юридических услуг (в том числе бесплатно);</w:t>
      </w:r>
    </w:p>
    <w:p w:rsidR="00000000" w:rsidRDefault="00F510A6">
      <w:bookmarkStart w:id="31" w:name="sub_10063"/>
      <w:bookmarkEnd w:id="30"/>
      <w:r>
        <w:t>в) оказание помощи в защите прав и законных интересов получателей социальных услуг;</w:t>
      </w:r>
    </w:p>
    <w:p w:rsidR="00000000" w:rsidRDefault="00F510A6">
      <w:bookmarkStart w:id="32" w:name="sub_10064"/>
      <w:bookmarkEnd w:id="31"/>
      <w:r>
        <w:t>г) оказание помощи в подготовке заявлений и иных документов, необходимых для получения государственных и муниципальных услуг, в том числе получения</w:t>
      </w:r>
      <w:r>
        <w:t xml:space="preserve"> пенсий, пособий, мер социальной поддержки, компенсаций, а также подаче документов, в том числе с помощью электронных средств связи и сети "Интернет";</w:t>
      </w:r>
    </w:p>
    <w:p w:rsidR="00000000" w:rsidRDefault="00F510A6">
      <w:bookmarkStart w:id="33" w:name="sub_10065"/>
      <w:bookmarkEnd w:id="32"/>
      <w:r>
        <w:lastRenderedPageBreak/>
        <w:t>д) оказание содействия в обеспечении безопасности получателя услуг (осуществление вызов</w:t>
      </w:r>
      <w:r>
        <w:t>а полиции, разъяснения основных правил обеспечения безопасности жизнедеятельности).</w:t>
      </w:r>
    </w:p>
    <w:p w:rsidR="00000000" w:rsidRDefault="00F510A6">
      <w:bookmarkStart w:id="34" w:name="sub_1007"/>
      <w:bookmarkEnd w:id="33"/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</w:t>
      </w:r>
      <w:r>
        <w:t>о всех формах социального обслуживания:</w:t>
      </w:r>
    </w:p>
    <w:p w:rsidR="00000000" w:rsidRDefault="00F510A6">
      <w:bookmarkStart w:id="35" w:name="sub_10071"/>
      <w:bookmarkEnd w:id="34"/>
      <w:r>
        <w:t>а) обучение инвалидов (детей-инвалидов) пользованию средствами ухода и техническими средствами реабилитации;</w:t>
      </w:r>
    </w:p>
    <w:p w:rsidR="00000000" w:rsidRDefault="00F510A6">
      <w:bookmarkStart w:id="36" w:name="sub_10072"/>
      <w:bookmarkEnd w:id="35"/>
      <w:r>
        <w:t>б) проведение социально-реабилитационных мероприятий в сфере социального</w:t>
      </w:r>
      <w:r>
        <w:t xml:space="preserve"> обслуживания;</w:t>
      </w:r>
    </w:p>
    <w:p w:rsidR="00000000" w:rsidRDefault="00F510A6">
      <w:bookmarkStart w:id="37" w:name="sub_10073"/>
      <w:bookmarkEnd w:id="36"/>
      <w:r>
        <w:t>в) обучение навыкам поведения в быту и общественных местах;</w:t>
      </w:r>
    </w:p>
    <w:p w:rsidR="00000000" w:rsidRDefault="00F510A6">
      <w:bookmarkStart w:id="38" w:name="sub_10074"/>
      <w:bookmarkEnd w:id="37"/>
      <w:r>
        <w:t>г) оказание помощи в обучении навыкам компьютерной грамотности.</w:t>
      </w:r>
    </w:p>
    <w:p w:rsidR="00000000" w:rsidRDefault="00F510A6">
      <w:bookmarkStart w:id="39" w:name="sub_1008"/>
      <w:bookmarkEnd w:id="38"/>
      <w:r>
        <w:t>8. Срочные социальные услуги:</w:t>
      </w:r>
    </w:p>
    <w:p w:rsidR="00000000" w:rsidRDefault="00F510A6">
      <w:bookmarkStart w:id="40" w:name="sub_10081"/>
      <w:bookmarkEnd w:id="39"/>
      <w:r>
        <w:t>а) обеспечение бе</w:t>
      </w:r>
      <w:r>
        <w:t>сплатным горячим питанием или наборами продуктов;</w:t>
      </w:r>
    </w:p>
    <w:p w:rsidR="00000000" w:rsidRDefault="00F510A6">
      <w:bookmarkStart w:id="41" w:name="sub_10082"/>
      <w:bookmarkEnd w:id="40"/>
      <w:r>
        <w:t>б) обеспечение одеждой, обувью и другими предметами первой необходимости;</w:t>
      </w:r>
    </w:p>
    <w:p w:rsidR="00000000" w:rsidRDefault="00F510A6">
      <w:bookmarkStart w:id="42" w:name="sub_10083"/>
      <w:bookmarkEnd w:id="41"/>
      <w:r>
        <w:t>в) содействие в получении временного жилого помещения;</w:t>
      </w:r>
    </w:p>
    <w:p w:rsidR="00000000" w:rsidRDefault="00F510A6">
      <w:bookmarkStart w:id="43" w:name="sub_10084"/>
      <w:bookmarkEnd w:id="42"/>
      <w:r>
        <w:t>г) содействие в получен</w:t>
      </w:r>
      <w:r>
        <w:t>ии юридической помощи в целях защиты прав и законных интересов получателей социальных услуг;</w:t>
      </w:r>
    </w:p>
    <w:p w:rsidR="00000000" w:rsidRDefault="00F510A6">
      <w:bookmarkStart w:id="44" w:name="sub_10085"/>
      <w:bookmarkEnd w:id="43"/>
      <w:r>
        <w:t>д) содействие в получении экстренной психологической помощи с привлечением к этой работе психологов и священнослужителей;</w:t>
      </w:r>
    </w:p>
    <w:p w:rsidR="00000000" w:rsidRDefault="00F510A6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10086"/>
      <w:bookmarkEnd w:id="44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45"/>
    <w:p w:rsidR="00000000" w:rsidRDefault="00F510A6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дополнена подпунктом "е" с 1 января 2021 г. - </w:t>
      </w:r>
      <w:hyperlink r:id="rId1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Тамбовской области от 17 декабря 2020 г. N 568-З</w:t>
      </w:r>
    </w:p>
    <w:p w:rsidR="00000000" w:rsidRDefault="00F510A6">
      <w:r>
        <w:t>е)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(за исключением медицинских организаций, оказывающих психиатрическую помощь).</w:t>
      </w:r>
    </w:p>
    <w:p w:rsidR="00F510A6" w:rsidRDefault="00F510A6"/>
    <w:sectPr w:rsidR="00F510A6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A6" w:rsidRDefault="00F510A6">
      <w:r>
        <w:separator/>
      </w:r>
    </w:p>
  </w:endnote>
  <w:endnote w:type="continuationSeparator" w:id="0">
    <w:p w:rsidR="00F510A6" w:rsidRDefault="00F5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510A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510A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510A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C00E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C00E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C00E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C00EC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A6" w:rsidRDefault="00F510A6">
      <w:r>
        <w:separator/>
      </w:r>
    </w:p>
  </w:footnote>
  <w:footnote w:type="continuationSeparator" w:id="0">
    <w:p w:rsidR="00F510A6" w:rsidRDefault="00F5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0A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Тамбовской области от 12 ноября 2014 г. N 459-З "О перечне социальных услуг, предоставляемых…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EC"/>
    <w:rsid w:val="00F510A6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D2F61C-DBC7-4707-9F28-49691DB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2858442/1" TargetMode="External"/><Relationship Id="rId13" Type="http://schemas.openxmlformats.org/officeDocument/2006/relationships/hyperlink" Target="http://internet.garant.ru/document/redirect/34921807/100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552648/89" TargetMode="External"/><Relationship Id="rId12" Type="http://schemas.openxmlformats.org/officeDocument/2006/relationships/hyperlink" Target="http://internet.garant.ru/document/redirect/74225401/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34921807/10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74225401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196934/1000" TargetMode="External"/><Relationship Id="rId14" Type="http://schemas.openxmlformats.org/officeDocument/2006/relationships/hyperlink" Target="http://internet.garant.ru/document/redirect/75089694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2024-01-30T13:02:00Z</dcterms:created>
  <dcterms:modified xsi:type="dcterms:W3CDTF">2024-01-30T13:02:00Z</dcterms:modified>
</cp:coreProperties>
</file>