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0C2D79">
      <w:pPr>
        <w:pStyle w:val="1"/>
      </w:pPr>
      <w:r>
        <w:fldChar w:fldCharType="begin"/>
      </w:r>
      <w:r>
        <w:instrText>HYPERLINK "http://internet.garant.ru/document/redirect/42891648/0"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Тамбовской области от 1</w:t>
      </w:r>
      <w:r>
        <w:rPr>
          <w:rStyle w:val="a4"/>
          <w:b w:val="0"/>
          <w:bCs w:val="0"/>
        </w:rPr>
        <w:t>0 мая 2018 г. N 453 "Об определении организации, уполномоченной на осуществление предусмотренных Федеральным законом от 28.12.2013 N 442-ФЗ "Об основах социального обслуживания граждан Российской Федерации" полномочий в сфере социального обслуживания" (с и</w:t>
      </w:r>
      <w:r>
        <w:rPr>
          <w:rStyle w:val="a4"/>
          <w:b w:val="0"/>
          <w:bCs w:val="0"/>
        </w:rPr>
        <w:t>зменениями и дополнениями)</w:t>
      </w:r>
      <w:r>
        <w:fldChar w:fldCharType="end"/>
      </w:r>
    </w:p>
    <w:p w:rsidR="00000000" w:rsidRDefault="000C2D79">
      <w:pPr>
        <w:pStyle w:val="ab"/>
      </w:pPr>
      <w:r>
        <w:t>С изменениями и дополнениями от:</w:t>
      </w:r>
    </w:p>
    <w:p w:rsidR="00000000" w:rsidRDefault="000C2D7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февраля 2020 г.</w:t>
      </w:r>
    </w:p>
    <w:p w:rsidR="00000000" w:rsidRDefault="000C2D79"/>
    <w:p w:rsidR="00000000" w:rsidRDefault="000C2D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0C2D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7 февраля 2020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5 февраля 2020 г. N 77</w:t>
      </w:r>
    </w:p>
    <w:p w:rsidR="00000000" w:rsidRDefault="000C2D79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C2D79">
      <w:r>
        <w:t xml:space="preserve">На основании </w:t>
      </w:r>
      <w:hyperlink r:id="rId9" w:history="1">
        <w:r>
          <w:rPr>
            <w:rStyle w:val="a4"/>
          </w:rPr>
          <w:t>пункта 2 статьи 5</w:t>
        </w:r>
      </w:hyperlink>
      <w:r>
        <w:t xml:space="preserve"> </w:t>
      </w:r>
      <w:r>
        <w:t xml:space="preserve">и </w:t>
      </w:r>
      <w:hyperlink r:id="rId10" w:history="1">
        <w:r>
          <w:rPr>
            <w:rStyle w:val="a4"/>
          </w:rPr>
          <w:t>пункта 2 статьи 8</w:t>
        </w:r>
      </w:hyperlink>
      <w:r>
        <w:t xml:space="preserve"> Федерального закона от 28.12.2013 N 442-ФЗ "Об основах социального обслуживания граждан Российской Федерации" администрация области постановляет:</w:t>
      </w:r>
    </w:p>
    <w:p w:rsidR="00000000" w:rsidRDefault="000C2D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2"/>
    <w:p w:rsidR="00000000" w:rsidRDefault="000C2D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7 февраля 2020 г. - </w:t>
      </w:r>
      <w:hyperlink r:id="rId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5 февраля 2020 г. N 77</w:t>
      </w:r>
    </w:p>
    <w:p w:rsidR="00000000" w:rsidRDefault="000C2D7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C2D79">
      <w:r>
        <w:t>1. Определить Тамбовское областное государственное казенное учреждение "Центр координации и развития социальной защиты" (Шепелев) уполномоченной организацией на признание граждан нуждающимися в социальном обслуживании, с</w:t>
      </w:r>
      <w:r>
        <w:t>оставление индивидуальной программы предоставления социальных услуг.</w:t>
      </w:r>
    </w:p>
    <w:p w:rsidR="00000000" w:rsidRDefault="000C2D79">
      <w:bookmarkStart w:id="3" w:name="sub_2"/>
      <w:r>
        <w:t>2. Признать утратившими силу:</w:t>
      </w:r>
    </w:p>
    <w:bookmarkStart w:id="4" w:name="sub_21"/>
    <w:bookmarkEnd w:id="3"/>
    <w:p w:rsidR="00000000" w:rsidRDefault="000C2D79">
      <w:r>
        <w:fldChar w:fldCharType="begin"/>
      </w:r>
      <w:r>
        <w:instrText>HYPERLINK "http://internet.garant.ru/document/redirect/28186527/0"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администрации области от 24.09.2014 N 1134 "Об определении</w:t>
      </w:r>
      <w:r>
        <w:t xml:space="preserve"> исполнительного органа государственной власти области, уполномоченного на осуществление предусмотренных Федеральным законом от 28.12.2013 N 442-ФЗ "Об основах социального обслуживания граждан Российской Федерации" полномочий в сфере социального обслуживан</w:t>
      </w:r>
      <w:r>
        <w:t>ия, в том числе на признание граждан нуждающимися в социальном обслуживании, на составление индивидуальной программы, на осуществление регионального государственного контроля (надзора) в сфере социального обслуживания";</w:t>
      </w:r>
    </w:p>
    <w:bookmarkStart w:id="5" w:name="sub_22"/>
    <w:bookmarkEnd w:id="4"/>
    <w:p w:rsidR="00000000" w:rsidRDefault="000C2D79">
      <w:r>
        <w:fldChar w:fldCharType="begin"/>
      </w:r>
      <w:r>
        <w:instrText>HYPERLINK "http://intern</w:instrText>
      </w:r>
      <w:r>
        <w:instrText>et.garant.ru/document/redirect/42884264/6"</w:instrText>
      </w:r>
      <w:r>
        <w:fldChar w:fldCharType="separate"/>
      </w:r>
      <w:r>
        <w:rPr>
          <w:rStyle w:val="a4"/>
        </w:rPr>
        <w:t>пункт 6</w:t>
      </w:r>
      <w:r>
        <w:fldChar w:fldCharType="end"/>
      </w:r>
      <w:r>
        <w:t xml:space="preserve"> постановления администрации области от 08.11.2017 N 1097 "О внесении изменений в отдельные постановления администрации области в сфере социального обслуживания".</w:t>
      </w:r>
    </w:p>
    <w:p w:rsidR="00000000" w:rsidRDefault="000C2D79">
      <w:bookmarkStart w:id="6" w:name="sub_3"/>
      <w:bookmarkEnd w:id="5"/>
      <w:r>
        <w:t xml:space="preserve">3. </w:t>
      </w:r>
      <w:hyperlink r:id="rId13" w:history="1">
        <w:r>
          <w:rPr>
            <w:rStyle w:val="a4"/>
          </w:rPr>
          <w:t>Опубликовать</w:t>
        </w:r>
      </w:hyperlink>
      <w:r>
        <w:t xml:space="preserve"> настоящее постановление на "Официальном интернет-портале правовой информации" (</w:t>
      </w:r>
      <w:hyperlink r:id="rId14" w:history="1">
        <w:r>
          <w:rPr>
            <w:rStyle w:val="a4"/>
          </w:rPr>
          <w:t>www.pravo.gov.ru</w:t>
        </w:r>
      </w:hyperlink>
      <w:r>
        <w:t>) и на сайте сетевого издания "Тамб</w:t>
      </w:r>
      <w:r>
        <w:t>овская жизнь" (</w:t>
      </w:r>
      <w:hyperlink r:id="rId15" w:history="1">
        <w:r>
          <w:rPr>
            <w:rStyle w:val="a4"/>
          </w:rPr>
          <w:t>www.tamlife.ru</w:t>
        </w:r>
      </w:hyperlink>
      <w:r>
        <w:t>).</w:t>
      </w:r>
    </w:p>
    <w:bookmarkEnd w:id="6"/>
    <w:p w:rsidR="00000000" w:rsidRDefault="000C2D7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C2D79">
            <w:pPr>
              <w:pStyle w:val="ac"/>
            </w:pPr>
            <w:r>
              <w:t>И.о. главы администрации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C2D79">
            <w:pPr>
              <w:pStyle w:val="aa"/>
              <w:jc w:val="right"/>
            </w:pPr>
            <w:r>
              <w:t>О.О. Иванов</w:t>
            </w:r>
          </w:p>
        </w:tc>
      </w:tr>
    </w:tbl>
    <w:p w:rsidR="000C2D79" w:rsidRDefault="000C2D79"/>
    <w:sectPr w:rsidR="000C2D79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79" w:rsidRDefault="000C2D79">
      <w:r>
        <w:separator/>
      </w:r>
    </w:p>
  </w:endnote>
  <w:endnote w:type="continuationSeparator" w:id="0">
    <w:p w:rsidR="000C2D79" w:rsidRDefault="000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C2D7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2D7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2D7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60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609C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609C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609C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79" w:rsidRDefault="000C2D79">
      <w:r>
        <w:separator/>
      </w:r>
    </w:p>
  </w:footnote>
  <w:footnote w:type="continuationSeparator" w:id="0">
    <w:p w:rsidR="000C2D79" w:rsidRDefault="000C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C2D7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Тамбовской области от 10 мая 2018 г. N 453 "Об определении организации,…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C1"/>
    <w:rsid w:val="000C2D79"/>
    <w:rsid w:val="006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AC3A02-F6E3-42F9-ABCF-4879593D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34924062/10" TargetMode="External"/><Relationship Id="rId13" Type="http://schemas.openxmlformats.org/officeDocument/2006/relationships/hyperlink" Target="http://internet.garant.ru/document/redirect/42891649/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3514890/11" TargetMode="External"/><Relationship Id="rId12" Type="http://schemas.openxmlformats.org/officeDocument/2006/relationships/hyperlink" Target="http://internet.garant.ru/document/redirect/34924062/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3514890/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28109835/179630" TargetMode="External"/><Relationship Id="rId10" Type="http://schemas.openxmlformats.org/officeDocument/2006/relationships/hyperlink" Target="http://internet.garant.ru/document/redirect/70552648/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552648/52" TargetMode="External"/><Relationship Id="rId14" Type="http://schemas.openxmlformats.org/officeDocument/2006/relationships/hyperlink" Target="http://internet.garant.ru/document/redirect/28109835/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2024-01-30T13:00:00Z</dcterms:created>
  <dcterms:modified xsi:type="dcterms:W3CDTF">2024-01-30T13:00:00Z</dcterms:modified>
</cp:coreProperties>
</file>